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053" w:rsidRDefault="00DA3053" w:rsidP="00DA3053">
      <w:pPr>
        <w:autoSpaceDE w:val="0"/>
        <w:jc w:val="both"/>
        <w:rPr>
          <w:rFonts w:ascii="Arial" w:hAnsi="Arial" w:cs="Arial"/>
          <w:sz w:val="20"/>
          <w:szCs w:val="20"/>
          <w:shd w:val="clear" w:color="auto" w:fill="FFFF00"/>
        </w:rPr>
      </w:pPr>
      <w:r w:rsidRPr="00DA3053">
        <w:rPr>
          <w:rFonts w:ascii="Arial" w:hAnsi="Arial" w:cs="Arial"/>
        </w:rPr>
        <w:t>Письмо ФНС России от 07.04.2020 N БС-4-11/5850@</w:t>
      </w:r>
    </w:p>
    <w:p w:rsidR="00DA3053" w:rsidRDefault="00DA3053" w:rsidP="00DA3053">
      <w:pPr>
        <w:jc w:val="both"/>
        <w:rPr>
          <w:rFonts w:ascii="Arial" w:hAnsi="Arial" w:cs="Arial"/>
          <w:sz w:val="20"/>
          <w:szCs w:val="20"/>
          <w:shd w:val="clear" w:color="auto" w:fill="FFFF00"/>
        </w:rPr>
      </w:pPr>
    </w:p>
    <w:p w:rsidR="00DA3053" w:rsidRDefault="00DA3053" w:rsidP="00DA3053">
      <w:pPr>
        <w:spacing w:after="80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Компании малого и среднего бизнеса с 1 апреля платят пониженные страховые взносы с зарплаты сотрудников свыше МРОТ.</w:t>
      </w:r>
      <w:r>
        <w:rPr>
          <w:rFonts w:ascii="Arial" w:hAnsi="Arial" w:cs="Arial"/>
        </w:rPr>
        <w:t xml:space="preserve"> В связи с этим ФНС предлагает использовать временные коды в отчетности за полугодие 2020 г. Для пониженного тарифа с части выплат, которая превышает МРОТ, налоговики предусмотрели код тарифа − 20.</w:t>
      </w:r>
    </w:p>
    <w:p w:rsidR="00DA3053" w:rsidRDefault="00DA3053" w:rsidP="00DA3053">
      <w:pPr>
        <w:pStyle w:val="a5"/>
        <w:shd w:val="clear" w:color="auto" w:fill="FFFFFF"/>
        <w:spacing w:before="0" w:after="80"/>
        <w:jc w:val="both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Новые коды предусмотрены и для застрахованных лиц (применяются также к части выплат, превышающей МРОТ).</w:t>
      </w:r>
    </w:p>
    <w:p w:rsidR="00DA3053" w:rsidRDefault="00DA3053" w:rsidP="00DA3053">
      <w:pPr>
        <w:pStyle w:val="a5"/>
        <w:shd w:val="clear" w:color="auto" w:fill="FFFFFF"/>
        <w:spacing w:before="0" w:after="80"/>
        <w:jc w:val="both"/>
        <w:textAlignment w:val="baseline"/>
      </w:pPr>
    </w:p>
    <w:p w:rsidR="00705565" w:rsidRDefault="00705565"/>
    <w:p w:rsidR="00DA3053" w:rsidRDefault="00DA3053" w:rsidP="00DA3053">
      <w:pPr>
        <w:rPr>
          <w:rFonts w:ascii="Arial" w:hAnsi="Arial" w:cs="Arial"/>
        </w:rPr>
      </w:pPr>
      <w:r w:rsidRPr="00DA3053">
        <w:rPr>
          <w:rFonts w:ascii="Arial" w:hAnsi="Arial" w:cs="Arial"/>
        </w:rPr>
        <w:t>Постановление Правительства РФ от 08.04.2020 N 460</w:t>
      </w:r>
    </w:p>
    <w:p w:rsidR="00DA3053" w:rsidRDefault="00DA3053" w:rsidP="00DA3053">
      <w:pPr>
        <w:autoSpaceDE w:val="0"/>
        <w:jc w:val="both"/>
        <w:rPr>
          <w:rFonts w:ascii="Arial" w:hAnsi="Arial" w:cs="Arial"/>
        </w:rPr>
      </w:pPr>
    </w:p>
    <w:p w:rsidR="00DA3053" w:rsidRDefault="00DA3053" w:rsidP="00DA3053">
      <w:pPr>
        <w:pStyle w:val="ConsPlusNormal"/>
        <w:spacing w:after="60"/>
        <w:jc w:val="both"/>
        <w:rPr>
          <w:sz w:val="24"/>
          <w:szCs w:val="24"/>
        </w:rPr>
      </w:pPr>
      <w:r>
        <w:rPr>
          <w:sz w:val="24"/>
          <w:szCs w:val="24"/>
        </w:rPr>
        <w:t>Утверждены временные правила, согласно которым работодатели должны представлять в ПФР информацию о приеме и увольнении гражданина не позднее рабочего дня, следующего за днем издания соответствующего приказа или иного документа. В какой именно форме нужно представлять сведения, в постановлении не уточняется. Сейчас требуемую информацию подают в рамках отчета СЗВ-ТД.</w:t>
      </w:r>
    </w:p>
    <w:p w:rsidR="00DA3053" w:rsidRDefault="00DA3053"/>
    <w:sectPr w:rsidR="00DA3053" w:rsidSect="0070556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A3053"/>
    <w:rsid w:val="0062098B"/>
    <w:rsid w:val="00705565"/>
    <w:rsid w:val="00DA3053"/>
    <w:rsid w:val="00DD66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305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DA3053"/>
    <w:rPr>
      <w:color w:val="0000FF"/>
      <w:u w:val="single"/>
    </w:rPr>
  </w:style>
  <w:style w:type="paragraph" w:customStyle="1" w:styleId="a4">
    <w:name w:val="Приказ позволит"/>
    <w:basedOn w:val="a"/>
    <w:rsid w:val="00DA3053"/>
    <w:pPr>
      <w:spacing w:after="120"/>
    </w:pPr>
    <w:rPr>
      <w:rFonts w:ascii="Franklin Gothic Medium" w:hAnsi="Franklin Gothic Medium" w:cs="Franklin Gothic Medium"/>
      <w:color w:val="7477B8"/>
      <w:sz w:val="28"/>
      <w:szCs w:val="20"/>
    </w:rPr>
  </w:style>
  <w:style w:type="paragraph" w:styleId="a5">
    <w:name w:val="Normal (Web)"/>
    <w:basedOn w:val="a"/>
    <w:rsid w:val="00DA3053"/>
    <w:pPr>
      <w:spacing w:before="125" w:after="125"/>
    </w:pPr>
  </w:style>
  <w:style w:type="paragraph" w:customStyle="1" w:styleId="ConsPlusNormal">
    <w:name w:val="ConsPlusNormal"/>
    <w:rsid w:val="00DA3053"/>
    <w:pPr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132</Words>
  <Characters>757</Characters>
  <Application>Microsoft Office Word</Application>
  <DocSecurity>0</DocSecurity>
  <Lines>6</Lines>
  <Paragraphs>1</Paragraphs>
  <ScaleCrop>false</ScaleCrop>
  <Company>HP</Company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Consultant</dc:creator>
  <cp:lastModifiedBy>Consultant</cp:lastModifiedBy>
  <cp:revision>2</cp:revision>
  <dcterms:created xsi:type="dcterms:W3CDTF">2020-04-17T08:07:00Z</dcterms:created>
  <dcterms:modified xsi:type="dcterms:W3CDTF">2020-04-17T08:07:00Z</dcterms:modified>
</cp:coreProperties>
</file>